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19" w:rsidRDefault="005C5B19" w:rsidP="0017360F">
      <w:pPr>
        <w:rPr>
          <w:rFonts w:cs="B Mitra" w:hint="cs"/>
          <w:sz w:val="36"/>
          <w:szCs w:val="36"/>
          <w:highlight w:val="yellow"/>
          <w:rtl/>
        </w:rPr>
      </w:pPr>
      <w:bookmarkStart w:id="0" w:name="_GoBack"/>
      <w:bookmarkEnd w:id="0"/>
    </w:p>
    <w:p w:rsidR="005C5B19" w:rsidRDefault="005C5B19" w:rsidP="0017360F">
      <w:pPr>
        <w:rPr>
          <w:rFonts w:cs="B Mitra"/>
          <w:sz w:val="36"/>
          <w:szCs w:val="36"/>
          <w:highlight w:val="yellow"/>
          <w:rtl/>
        </w:rPr>
      </w:pPr>
    </w:p>
    <w:p w:rsidR="005C5B19" w:rsidRDefault="005C5B19" w:rsidP="0017360F">
      <w:pPr>
        <w:rPr>
          <w:rFonts w:cs="B Mitra"/>
          <w:sz w:val="36"/>
          <w:szCs w:val="36"/>
          <w:highlight w:val="yellow"/>
          <w:rtl/>
        </w:rPr>
      </w:pPr>
    </w:p>
    <w:p w:rsidR="005C5B19" w:rsidRDefault="005C5B19" w:rsidP="0017360F">
      <w:pPr>
        <w:rPr>
          <w:rFonts w:cs="B Mitra"/>
          <w:sz w:val="36"/>
          <w:szCs w:val="36"/>
          <w:highlight w:val="yellow"/>
          <w:rtl/>
        </w:rPr>
      </w:pPr>
    </w:p>
    <w:p w:rsidR="009C7C5C" w:rsidRPr="0017360F" w:rsidRDefault="00FA107E" w:rsidP="005C5B19">
      <w:pPr>
        <w:ind w:left="836" w:hanging="270"/>
        <w:rPr>
          <w:rFonts w:cs="B Mitra"/>
          <w:sz w:val="36"/>
          <w:szCs w:val="36"/>
          <w:rtl/>
        </w:rPr>
      </w:pPr>
      <w:r w:rsidRPr="0017360F">
        <w:rPr>
          <w:rFonts w:cs="B Mitra" w:hint="cs"/>
          <w:sz w:val="36"/>
          <w:szCs w:val="36"/>
          <w:highlight w:val="yellow"/>
          <w:rtl/>
        </w:rPr>
        <w:t>موضوع استراتژیک:</w:t>
      </w:r>
    </w:p>
    <w:p w:rsidR="00FA107E" w:rsidRPr="0017360F" w:rsidRDefault="0037241E" w:rsidP="005C5B19">
      <w:pPr>
        <w:ind w:left="836" w:hanging="270"/>
        <w:rPr>
          <w:rFonts w:cs="B Mitra"/>
          <w:sz w:val="36"/>
          <w:szCs w:val="36"/>
          <w:rtl/>
        </w:rPr>
      </w:pPr>
      <w:r w:rsidRPr="0017360F">
        <w:rPr>
          <w:rFonts w:cs="B Mitra" w:hint="cs"/>
          <w:sz w:val="36"/>
          <w:szCs w:val="36"/>
          <w:rtl/>
        </w:rPr>
        <w:t>هدایت</w:t>
      </w:r>
      <w:r w:rsidR="009601FB">
        <w:rPr>
          <w:rFonts w:cs="B Mitra" w:hint="cs"/>
          <w:sz w:val="36"/>
          <w:szCs w:val="36"/>
          <w:rtl/>
        </w:rPr>
        <w:t xml:space="preserve"> دانشجویان</w:t>
      </w:r>
      <w:r w:rsidRPr="0017360F">
        <w:rPr>
          <w:rFonts w:cs="B Mitra" w:hint="cs"/>
          <w:sz w:val="36"/>
          <w:szCs w:val="36"/>
          <w:rtl/>
        </w:rPr>
        <w:t xml:space="preserve"> استعدادهای درخشان</w:t>
      </w:r>
    </w:p>
    <w:p w:rsidR="0037241E" w:rsidRDefault="0037241E" w:rsidP="005C5B19">
      <w:pPr>
        <w:ind w:left="836" w:hanging="270"/>
        <w:rPr>
          <w:rFonts w:cs="B Mitra"/>
          <w:sz w:val="36"/>
          <w:szCs w:val="36"/>
          <w:rtl/>
        </w:rPr>
      </w:pPr>
      <w:r w:rsidRPr="00A813FF">
        <w:rPr>
          <w:rFonts w:cs="B Mitra" w:hint="cs"/>
          <w:sz w:val="36"/>
          <w:szCs w:val="36"/>
          <w:highlight w:val="yellow"/>
          <w:rtl/>
        </w:rPr>
        <w:t>هدف کلی:</w:t>
      </w:r>
    </w:p>
    <w:p w:rsidR="0037241E" w:rsidRPr="00F336A9" w:rsidRDefault="0066519E" w:rsidP="005C5B19">
      <w:pPr>
        <w:pStyle w:val="ListParagraph"/>
        <w:numPr>
          <w:ilvl w:val="0"/>
          <w:numId w:val="2"/>
        </w:numPr>
        <w:ind w:left="836" w:hanging="270"/>
        <w:rPr>
          <w:rFonts w:cs="B Mitra"/>
          <w:sz w:val="36"/>
          <w:szCs w:val="36"/>
          <w:rtl/>
        </w:rPr>
      </w:pPr>
      <w:r w:rsidRPr="00F336A9">
        <w:rPr>
          <w:rFonts w:cs="B Mitra" w:hint="cs"/>
          <w:sz w:val="36"/>
          <w:szCs w:val="36"/>
          <w:rtl/>
        </w:rPr>
        <w:t>ارتقای</w:t>
      </w:r>
      <w:r w:rsidR="0037241E" w:rsidRPr="00F336A9">
        <w:rPr>
          <w:rFonts w:cs="B Mitra" w:hint="cs"/>
          <w:sz w:val="36"/>
          <w:szCs w:val="36"/>
          <w:rtl/>
        </w:rPr>
        <w:t xml:space="preserve"> کمی و کیفی </w:t>
      </w:r>
      <w:r w:rsidRPr="00F336A9">
        <w:rPr>
          <w:rFonts w:cs="B Mitra" w:hint="cs"/>
          <w:sz w:val="36"/>
          <w:szCs w:val="36"/>
          <w:rtl/>
        </w:rPr>
        <w:t>عملکرد هسته استعدادهای درخشان دانشکده</w:t>
      </w:r>
    </w:p>
    <w:p w:rsidR="0066519E" w:rsidRDefault="005E2BDA" w:rsidP="005C5B19">
      <w:pPr>
        <w:ind w:left="836" w:hanging="270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highlight w:val="yellow"/>
          <w:rtl/>
        </w:rPr>
        <w:t>هد</w:t>
      </w:r>
      <w:r w:rsidR="0066519E" w:rsidRPr="00A813FF">
        <w:rPr>
          <w:rFonts w:cs="B Mitra" w:hint="cs"/>
          <w:sz w:val="36"/>
          <w:szCs w:val="36"/>
          <w:highlight w:val="yellow"/>
          <w:rtl/>
        </w:rPr>
        <w:t>ف اختصاصی</w:t>
      </w:r>
      <w:r>
        <w:rPr>
          <w:rFonts w:cs="B Mitra" w:hint="cs"/>
          <w:sz w:val="36"/>
          <w:szCs w:val="36"/>
          <w:highlight w:val="yellow"/>
          <w:rtl/>
        </w:rPr>
        <w:t xml:space="preserve"> 1</w:t>
      </w:r>
      <w:r w:rsidR="0066519E" w:rsidRPr="00A813FF">
        <w:rPr>
          <w:rFonts w:cs="B Mitra" w:hint="cs"/>
          <w:sz w:val="36"/>
          <w:szCs w:val="36"/>
          <w:highlight w:val="yellow"/>
          <w:rtl/>
        </w:rPr>
        <w:t>:</w:t>
      </w:r>
    </w:p>
    <w:p w:rsidR="005E2BDA" w:rsidRPr="00844C2C" w:rsidRDefault="009601FB" w:rsidP="009601FB">
      <w:pPr>
        <w:pStyle w:val="ListParagraph"/>
        <w:numPr>
          <w:ilvl w:val="0"/>
          <w:numId w:val="1"/>
        </w:numPr>
        <w:rPr>
          <w:rFonts w:cs="B Mitra"/>
          <w:sz w:val="36"/>
          <w:szCs w:val="36"/>
          <w:rtl/>
        </w:rPr>
      </w:pPr>
      <w:r w:rsidRPr="009601FB">
        <w:rPr>
          <w:rFonts w:cs="B Mitra" w:hint="cs"/>
          <w:sz w:val="36"/>
          <w:szCs w:val="36"/>
          <w:rtl/>
        </w:rPr>
        <w:t>افزایش</w:t>
      </w:r>
      <w:r w:rsidRPr="009601FB">
        <w:rPr>
          <w:rFonts w:cs="B Mitra"/>
          <w:sz w:val="36"/>
          <w:szCs w:val="36"/>
          <w:rtl/>
        </w:rPr>
        <w:t xml:space="preserve"> 10 </w:t>
      </w:r>
      <w:r w:rsidRPr="009601FB">
        <w:rPr>
          <w:rFonts w:cs="B Mitra" w:hint="cs"/>
          <w:sz w:val="36"/>
          <w:szCs w:val="36"/>
          <w:rtl/>
        </w:rPr>
        <w:t>درصدی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در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تنوع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دانشجویان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عضو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هسته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استعدادهای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درخشان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دانشکده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از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نظر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نوع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عضویت</w:t>
      </w:r>
      <w:r w:rsidRPr="009601FB">
        <w:rPr>
          <w:rFonts w:cs="B Mitra"/>
          <w:sz w:val="36"/>
          <w:szCs w:val="36"/>
          <w:rtl/>
        </w:rPr>
        <w:t xml:space="preserve">  (</w:t>
      </w:r>
      <w:r w:rsidRPr="009601FB">
        <w:rPr>
          <w:rFonts w:cs="B Mitra" w:hint="cs"/>
          <w:sz w:val="36"/>
          <w:szCs w:val="36"/>
          <w:rtl/>
        </w:rPr>
        <w:t>موضوعات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المپیاد،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اختراع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و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دانشجوی</w:t>
      </w:r>
      <w:r w:rsidRPr="009601FB">
        <w:rPr>
          <w:rFonts w:cs="B Mitra"/>
          <w:sz w:val="36"/>
          <w:szCs w:val="36"/>
          <w:rtl/>
        </w:rPr>
        <w:t xml:space="preserve"> </w:t>
      </w:r>
      <w:r w:rsidRPr="009601FB">
        <w:rPr>
          <w:rFonts w:cs="B Mitra" w:hint="cs"/>
          <w:sz w:val="36"/>
          <w:szCs w:val="36"/>
          <w:rtl/>
        </w:rPr>
        <w:t>نمونه</w:t>
      </w:r>
      <w:r w:rsidRPr="009601FB">
        <w:rPr>
          <w:rFonts w:cs="B Mitra"/>
          <w:sz w:val="36"/>
          <w:szCs w:val="36"/>
          <w:rtl/>
        </w:rPr>
        <w:t>)</w:t>
      </w:r>
      <w:r w:rsidR="0039594D" w:rsidRPr="00F336A9">
        <w:rPr>
          <w:rFonts w:cs="B Mitra" w:hint="cs"/>
          <w:sz w:val="36"/>
          <w:szCs w:val="36"/>
          <w:rtl/>
        </w:rPr>
        <w:t xml:space="preserve"> </w:t>
      </w:r>
    </w:p>
    <w:p w:rsidR="005E2BDA" w:rsidRDefault="005E2BDA" w:rsidP="005C5B19">
      <w:pPr>
        <w:ind w:left="836" w:hanging="270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highlight w:val="yellow"/>
          <w:rtl/>
        </w:rPr>
        <w:t>هد</w:t>
      </w:r>
      <w:r w:rsidRPr="00A813FF">
        <w:rPr>
          <w:rFonts w:cs="B Mitra" w:hint="cs"/>
          <w:sz w:val="36"/>
          <w:szCs w:val="36"/>
          <w:highlight w:val="yellow"/>
          <w:rtl/>
        </w:rPr>
        <w:t>ف اختصاصی</w:t>
      </w:r>
      <w:r>
        <w:rPr>
          <w:rFonts w:cs="B Mitra" w:hint="cs"/>
          <w:sz w:val="36"/>
          <w:szCs w:val="36"/>
          <w:highlight w:val="yellow"/>
          <w:rtl/>
        </w:rPr>
        <w:t xml:space="preserve"> 2</w:t>
      </w:r>
      <w:r w:rsidRPr="00A813FF">
        <w:rPr>
          <w:rFonts w:cs="B Mitra" w:hint="cs"/>
          <w:sz w:val="36"/>
          <w:szCs w:val="36"/>
          <w:highlight w:val="yellow"/>
          <w:rtl/>
        </w:rPr>
        <w:t>:</w:t>
      </w:r>
    </w:p>
    <w:p w:rsidR="0066519E" w:rsidRDefault="0039594D" w:rsidP="005C5B19">
      <w:pPr>
        <w:pStyle w:val="ListParagraph"/>
        <w:numPr>
          <w:ilvl w:val="0"/>
          <w:numId w:val="1"/>
        </w:numPr>
        <w:ind w:left="836" w:hanging="270"/>
        <w:rPr>
          <w:rFonts w:cs="B Mitra"/>
          <w:sz w:val="36"/>
          <w:szCs w:val="36"/>
        </w:rPr>
      </w:pPr>
      <w:r w:rsidRPr="00F336A9">
        <w:rPr>
          <w:rFonts w:cs="B Mitra" w:hint="cs"/>
          <w:sz w:val="36"/>
          <w:szCs w:val="36"/>
          <w:rtl/>
        </w:rPr>
        <w:t>راه اندازی دوره های آمادگی المپیاد</w:t>
      </w:r>
      <w:r w:rsidR="00665FFE">
        <w:rPr>
          <w:rFonts w:cs="B Mitra" w:hint="cs"/>
          <w:sz w:val="36"/>
          <w:szCs w:val="36"/>
          <w:rtl/>
        </w:rPr>
        <w:t xml:space="preserve"> علمی دانشجویان دانشگاه های علوم پزشکی</w:t>
      </w:r>
      <w:r w:rsidRPr="00F336A9">
        <w:rPr>
          <w:rFonts w:cs="B Mitra" w:hint="cs"/>
          <w:sz w:val="36"/>
          <w:szCs w:val="36"/>
          <w:rtl/>
        </w:rPr>
        <w:t xml:space="preserve"> با محوریت دانشکده از سال 1397</w:t>
      </w:r>
    </w:p>
    <w:p w:rsidR="005E2BDA" w:rsidRDefault="005E2BDA" w:rsidP="005C5B19">
      <w:pPr>
        <w:ind w:left="836" w:hanging="270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highlight w:val="yellow"/>
          <w:rtl/>
        </w:rPr>
        <w:t>هد</w:t>
      </w:r>
      <w:r w:rsidRPr="00A813FF">
        <w:rPr>
          <w:rFonts w:cs="B Mitra" w:hint="cs"/>
          <w:sz w:val="36"/>
          <w:szCs w:val="36"/>
          <w:highlight w:val="yellow"/>
          <w:rtl/>
        </w:rPr>
        <w:t>ف اختصاصی</w:t>
      </w:r>
      <w:r>
        <w:rPr>
          <w:rFonts w:cs="B Mitra" w:hint="cs"/>
          <w:sz w:val="36"/>
          <w:szCs w:val="36"/>
          <w:highlight w:val="yellow"/>
          <w:rtl/>
        </w:rPr>
        <w:t xml:space="preserve"> 3</w:t>
      </w:r>
      <w:r w:rsidRPr="00A813FF">
        <w:rPr>
          <w:rFonts w:cs="B Mitra" w:hint="cs"/>
          <w:sz w:val="36"/>
          <w:szCs w:val="36"/>
          <w:highlight w:val="yellow"/>
          <w:rtl/>
        </w:rPr>
        <w:t>:</w:t>
      </w:r>
    </w:p>
    <w:p w:rsidR="00F336A9" w:rsidRDefault="00F336A9" w:rsidP="005C5B19">
      <w:pPr>
        <w:pStyle w:val="ListParagraph"/>
        <w:numPr>
          <w:ilvl w:val="0"/>
          <w:numId w:val="1"/>
        </w:numPr>
        <w:ind w:left="836" w:hanging="270"/>
        <w:rPr>
          <w:rFonts w:cs="B Mitra"/>
          <w:sz w:val="36"/>
          <w:szCs w:val="36"/>
        </w:rPr>
      </w:pPr>
      <w:r>
        <w:rPr>
          <w:rFonts w:cs="B Mitra" w:hint="cs"/>
          <w:sz w:val="36"/>
          <w:szCs w:val="36"/>
          <w:rtl/>
        </w:rPr>
        <w:t xml:space="preserve">برقراری ساختار حمایت از دانشجویان </w:t>
      </w:r>
      <w:r w:rsidRPr="00F336A9">
        <w:rPr>
          <w:rFonts w:cs="B Mitra" w:hint="cs"/>
          <w:sz w:val="36"/>
          <w:szCs w:val="36"/>
          <w:rtl/>
        </w:rPr>
        <w:t>عضو هسته استعدادهای درخشان دانشکده</w:t>
      </w:r>
      <w:r>
        <w:rPr>
          <w:rFonts w:cs="B Mitra" w:hint="cs"/>
          <w:sz w:val="36"/>
          <w:szCs w:val="36"/>
          <w:rtl/>
        </w:rPr>
        <w:t xml:space="preserve"> بمنظور حضور در مجامع علمی و برنامه های آموزشی</w:t>
      </w:r>
      <w:r w:rsidR="00EC58EB">
        <w:rPr>
          <w:rFonts w:cs="B Mitra" w:hint="cs"/>
          <w:sz w:val="36"/>
          <w:szCs w:val="36"/>
          <w:rtl/>
        </w:rPr>
        <w:t xml:space="preserve"> از سال 1397</w:t>
      </w:r>
    </w:p>
    <w:p w:rsidR="0017360F" w:rsidRPr="0017360F" w:rsidRDefault="0017360F" w:rsidP="00950A0D">
      <w:pPr>
        <w:rPr>
          <w:rFonts w:cs="B Mitra"/>
          <w:sz w:val="36"/>
          <w:szCs w:val="36"/>
          <w:highlight w:val="yellow"/>
          <w:rtl/>
        </w:rPr>
      </w:pPr>
    </w:p>
    <w:p w:rsidR="00E952FF" w:rsidRPr="0017360F" w:rsidRDefault="00E952FF" w:rsidP="0017360F">
      <w:pPr>
        <w:ind w:left="360"/>
        <w:rPr>
          <w:rFonts w:cs="B Mitra"/>
          <w:sz w:val="36"/>
          <w:szCs w:val="36"/>
          <w:rtl/>
        </w:rPr>
      </w:pPr>
    </w:p>
    <w:p w:rsidR="005E2BDA" w:rsidRDefault="005E2BDA" w:rsidP="0066519E">
      <w:pPr>
        <w:rPr>
          <w:rFonts w:cs="B Mitra"/>
          <w:sz w:val="36"/>
          <w:szCs w:val="36"/>
          <w:rtl/>
        </w:rPr>
        <w:sectPr w:rsidR="005E2BDA" w:rsidSect="006602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9601FB" w:rsidRDefault="009601FB" w:rsidP="007E65F1">
      <w:pPr>
        <w:jc w:val="center"/>
        <w:rPr>
          <w:rFonts w:cs="B Mitra"/>
          <w:sz w:val="36"/>
          <w:szCs w:val="36"/>
          <w:rtl/>
        </w:rPr>
      </w:pPr>
    </w:p>
    <w:p w:rsidR="009601FB" w:rsidRDefault="009601FB" w:rsidP="007E65F1">
      <w:pPr>
        <w:jc w:val="center"/>
        <w:rPr>
          <w:rFonts w:cs="B Mitra"/>
          <w:sz w:val="36"/>
          <w:szCs w:val="36"/>
          <w:rtl/>
        </w:rPr>
      </w:pPr>
    </w:p>
    <w:p w:rsidR="0039594D" w:rsidRDefault="007E65F1" w:rsidP="007E65F1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برنامه عملیاتی هسته استعدادهای های درخشان دانشکده مدیریت و اطلاع رسانی پزشکی</w:t>
      </w:r>
      <w:r w:rsidR="009601FB">
        <w:rPr>
          <w:rFonts w:cs="B Mitra" w:hint="cs"/>
          <w:sz w:val="36"/>
          <w:szCs w:val="36"/>
          <w:rtl/>
        </w:rPr>
        <w:t xml:space="preserve"> تبریز</w:t>
      </w:r>
    </w:p>
    <w:tbl>
      <w:tblPr>
        <w:tblStyle w:val="TableGrid"/>
        <w:bidiVisual/>
        <w:tblW w:w="0" w:type="auto"/>
        <w:tblInd w:w="1196" w:type="dxa"/>
        <w:tblLook w:val="04A0" w:firstRow="1" w:lastRow="0" w:firstColumn="1" w:lastColumn="0" w:noHBand="0" w:noVBand="1"/>
      </w:tblPr>
      <w:tblGrid>
        <w:gridCol w:w="4770"/>
        <w:gridCol w:w="8208"/>
      </w:tblGrid>
      <w:tr w:rsidR="007E65F1" w:rsidRPr="009601FB" w:rsidTr="009601FB">
        <w:tc>
          <w:tcPr>
            <w:tcW w:w="4770" w:type="dxa"/>
          </w:tcPr>
          <w:p w:rsidR="007E65F1" w:rsidRPr="009601FB" w:rsidRDefault="007E65F1" w:rsidP="009601FB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9601FB">
              <w:rPr>
                <w:rFonts w:cs="B Titr" w:hint="cs"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8208" w:type="dxa"/>
          </w:tcPr>
          <w:p w:rsidR="007E65F1" w:rsidRPr="009601FB" w:rsidRDefault="007E65F1" w:rsidP="009601FB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9601FB">
              <w:rPr>
                <w:rFonts w:cs="B Titr" w:hint="cs"/>
                <w:sz w:val="28"/>
                <w:szCs w:val="28"/>
                <w:rtl/>
              </w:rPr>
              <w:t>فعالیت ها</w:t>
            </w:r>
          </w:p>
        </w:tc>
      </w:tr>
      <w:tr w:rsidR="007E65F1" w:rsidRPr="009601FB" w:rsidTr="009601FB">
        <w:tc>
          <w:tcPr>
            <w:tcW w:w="4770" w:type="dxa"/>
            <w:vMerge w:val="restart"/>
          </w:tcPr>
          <w:p w:rsidR="007E65F1" w:rsidRPr="009601FB" w:rsidRDefault="007E65F1" w:rsidP="009601F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522"/>
              <w:rPr>
                <w:rFonts w:cs="B Mitra"/>
                <w:sz w:val="28"/>
                <w:szCs w:val="28"/>
                <w:rtl/>
              </w:rPr>
            </w:pPr>
            <w:r w:rsidRPr="009601FB">
              <w:rPr>
                <w:rFonts w:cs="B Mitra" w:hint="cs"/>
                <w:sz w:val="28"/>
                <w:szCs w:val="28"/>
                <w:rtl/>
              </w:rPr>
              <w:t>افزایش</w:t>
            </w:r>
            <w:r w:rsidR="00844C2C" w:rsidRPr="009601F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9601FB">
              <w:rPr>
                <w:rFonts w:cs="B Mitra" w:hint="cs"/>
                <w:sz w:val="28"/>
                <w:szCs w:val="28"/>
                <w:rtl/>
              </w:rPr>
              <w:t>10 درصد</w:t>
            </w:r>
            <w:r w:rsidR="00844C2C" w:rsidRPr="009601FB">
              <w:rPr>
                <w:rFonts w:cs="B Mitra" w:hint="cs"/>
                <w:sz w:val="28"/>
                <w:szCs w:val="28"/>
                <w:rtl/>
              </w:rPr>
              <w:t>ی در</w:t>
            </w:r>
            <w:r w:rsidRPr="009601FB">
              <w:rPr>
                <w:rFonts w:cs="B Mitra" w:hint="cs"/>
                <w:sz w:val="28"/>
                <w:szCs w:val="28"/>
                <w:rtl/>
              </w:rPr>
              <w:t xml:space="preserve"> تنوع دانشجویان عضو هسته استعدادهای درخشان دانشکده از نظر نوع عضویت</w:t>
            </w:r>
            <w:r w:rsidR="00844C2C" w:rsidRPr="009601F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9601FB">
              <w:rPr>
                <w:rFonts w:cs="B Mitra" w:hint="cs"/>
                <w:sz w:val="28"/>
                <w:szCs w:val="28"/>
                <w:rtl/>
              </w:rPr>
              <w:t xml:space="preserve"> (موضوعات المپیاد، اختراع و دانشجوی نمونه)</w:t>
            </w:r>
          </w:p>
        </w:tc>
        <w:tc>
          <w:tcPr>
            <w:tcW w:w="8208" w:type="dxa"/>
          </w:tcPr>
          <w:p w:rsidR="007E65F1" w:rsidRPr="009601FB" w:rsidRDefault="007E65F1" w:rsidP="009601FB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9601FB">
              <w:rPr>
                <w:rFonts w:cs="B Mitra" w:hint="cs"/>
                <w:sz w:val="28"/>
                <w:szCs w:val="28"/>
                <w:rtl/>
              </w:rPr>
              <w:t>برگزاری کارگاه آمادگی المپیاد علمی دانشجویان علوم پزشکی بصورت سالانه</w:t>
            </w:r>
          </w:p>
        </w:tc>
      </w:tr>
      <w:tr w:rsidR="007E65F1" w:rsidRPr="009601FB" w:rsidTr="009601FB">
        <w:tc>
          <w:tcPr>
            <w:tcW w:w="4770" w:type="dxa"/>
            <w:vMerge/>
          </w:tcPr>
          <w:p w:rsidR="007E65F1" w:rsidRPr="009601FB" w:rsidRDefault="007E65F1" w:rsidP="009601FB">
            <w:pPr>
              <w:spacing w:line="276" w:lineRule="auto"/>
              <w:ind w:left="522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208" w:type="dxa"/>
          </w:tcPr>
          <w:p w:rsidR="007E65F1" w:rsidRPr="009601FB" w:rsidRDefault="007E65F1" w:rsidP="009601FB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9601FB">
              <w:rPr>
                <w:rFonts w:cs="B Mitra" w:hint="cs"/>
                <w:sz w:val="28"/>
                <w:szCs w:val="28"/>
                <w:rtl/>
              </w:rPr>
              <w:t>برقراری حمایت مالی از دانشجویان عضو هسته برای شرکت در کارگاه های خلاقیت و نوآوری</w:t>
            </w:r>
          </w:p>
        </w:tc>
      </w:tr>
      <w:tr w:rsidR="007E65F1" w:rsidRPr="009601FB" w:rsidTr="009601FB">
        <w:tc>
          <w:tcPr>
            <w:tcW w:w="4770" w:type="dxa"/>
            <w:vMerge/>
          </w:tcPr>
          <w:p w:rsidR="007E65F1" w:rsidRPr="009601FB" w:rsidRDefault="007E65F1" w:rsidP="009601FB">
            <w:pPr>
              <w:spacing w:line="276" w:lineRule="auto"/>
              <w:ind w:left="522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208" w:type="dxa"/>
          </w:tcPr>
          <w:p w:rsidR="007E65F1" w:rsidRPr="009601FB" w:rsidRDefault="007E65F1" w:rsidP="009601FB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9601FB">
              <w:rPr>
                <w:rFonts w:cs="B Mitra" w:hint="cs"/>
                <w:sz w:val="28"/>
                <w:szCs w:val="28"/>
                <w:rtl/>
              </w:rPr>
              <w:t>برگزاری نشست های آشنایی با فرایند انتخاب دانشجوی نمونه بصورت سالانه برای دانشجویان جدیدالورود</w:t>
            </w:r>
          </w:p>
        </w:tc>
      </w:tr>
      <w:tr w:rsidR="007E65F1" w:rsidRPr="009601FB" w:rsidTr="009601FB">
        <w:tc>
          <w:tcPr>
            <w:tcW w:w="4770" w:type="dxa"/>
            <w:vMerge w:val="restart"/>
          </w:tcPr>
          <w:p w:rsidR="007E65F1" w:rsidRPr="009601FB" w:rsidRDefault="007E65F1" w:rsidP="009601F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522"/>
              <w:rPr>
                <w:rFonts w:cs="B Mitra"/>
                <w:sz w:val="28"/>
                <w:szCs w:val="28"/>
                <w:rtl/>
              </w:rPr>
            </w:pPr>
            <w:r w:rsidRPr="009601FB">
              <w:rPr>
                <w:rFonts w:cs="B Mitra" w:hint="cs"/>
                <w:sz w:val="28"/>
                <w:szCs w:val="28"/>
                <w:rtl/>
              </w:rPr>
              <w:t>راه اندازی دوره های آمادگی المپیاد علمی دانشجویان دانشگاه های علوم پزشکی با محوریت دانشکده از سال 1397</w:t>
            </w:r>
          </w:p>
        </w:tc>
        <w:tc>
          <w:tcPr>
            <w:tcW w:w="8208" w:type="dxa"/>
          </w:tcPr>
          <w:p w:rsidR="007E65F1" w:rsidRPr="009601FB" w:rsidRDefault="007E65F1" w:rsidP="009601FB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9601FB">
              <w:rPr>
                <w:rFonts w:cs="B Mitra" w:hint="cs"/>
                <w:sz w:val="28"/>
                <w:szCs w:val="28"/>
                <w:rtl/>
              </w:rPr>
              <w:t>برگزاری کارگاه آمادگی المپیاد علمی دانشجویان علوم پزشکی</w:t>
            </w:r>
            <w:r w:rsidR="00844C2C" w:rsidRPr="009601FB">
              <w:rPr>
                <w:rFonts w:cs="B Mitra" w:hint="cs"/>
                <w:sz w:val="28"/>
                <w:szCs w:val="28"/>
                <w:rtl/>
              </w:rPr>
              <w:t xml:space="preserve"> بصورت سالانه</w:t>
            </w:r>
          </w:p>
        </w:tc>
      </w:tr>
      <w:tr w:rsidR="007E65F1" w:rsidRPr="009601FB" w:rsidTr="009601FB">
        <w:tc>
          <w:tcPr>
            <w:tcW w:w="4770" w:type="dxa"/>
            <w:vMerge/>
          </w:tcPr>
          <w:p w:rsidR="007E65F1" w:rsidRPr="009601FB" w:rsidRDefault="007E65F1" w:rsidP="009601FB">
            <w:pPr>
              <w:spacing w:line="276" w:lineRule="auto"/>
              <w:ind w:left="522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208" w:type="dxa"/>
          </w:tcPr>
          <w:p w:rsidR="007E65F1" w:rsidRPr="009601FB" w:rsidRDefault="007E65F1" w:rsidP="009601FB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9601FB">
              <w:rPr>
                <w:rFonts w:cs="B Mitra" w:hint="cs"/>
                <w:sz w:val="28"/>
                <w:szCs w:val="28"/>
                <w:rtl/>
              </w:rPr>
              <w:t xml:space="preserve">قدردانی از دانشجویان مقام آور در </w:t>
            </w:r>
            <w:r w:rsidR="00844C2C" w:rsidRPr="009601FB">
              <w:rPr>
                <w:rFonts w:cs="B Mitra" w:hint="cs"/>
                <w:sz w:val="28"/>
                <w:szCs w:val="28"/>
                <w:rtl/>
              </w:rPr>
              <w:t xml:space="preserve">موضوعات المپیاد علمی، اختراع و دانشجوی نمونه </w:t>
            </w:r>
            <w:r w:rsidRPr="009601FB">
              <w:rPr>
                <w:rFonts w:cs="B Mitra" w:hint="cs"/>
                <w:sz w:val="28"/>
                <w:szCs w:val="28"/>
                <w:rtl/>
              </w:rPr>
              <w:t>دانشجویان علوم پزشکی</w:t>
            </w:r>
            <w:r w:rsidR="00844C2C" w:rsidRPr="009601FB">
              <w:rPr>
                <w:rFonts w:cs="B Mitra" w:hint="cs"/>
                <w:sz w:val="28"/>
                <w:szCs w:val="28"/>
                <w:rtl/>
              </w:rPr>
              <w:t xml:space="preserve"> بصورت سالانه</w:t>
            </w:r>
          </w:p>
        </w:tc>
      </w:tr>
      <w:tr w:rsidR="007E65F1" w:rsidRPr="009601FB" w:rsidTr="009601FB">
        <w:tc>
          <w:tcPr>
            <w:tcW w:w="4770" w:type="dxa"/>
            <w:vMerge w:val="restart"/>
          </w:tcPr>
          <w:p w:rsidR="007E65F1" w:rsidRPr="009601FB" w:rsidRDefault="007E65F1" w:rsidP="009601F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522"/>
              <w:rPr>
                <w:rFonts w:cs="B Mitra"/>
                <w:sz w:val="28"/>
                <w:szCs w:val="28"/>
                <w:rtl/>
              </w:rPr>
            </w:pPr>
            <w:r w:rsidRPr="009601FB">
              <w:rPr>
                <w:rFonts w:cs="B Mitra" w:hint="cs"/>
                <w:sz w:val="28"/>
                <w:szCs w:val="28"/>
                <w:rtl/>
              </w:rPr>
              <w:t>برقراری ساختار حمایت از دانشجویان عضو هسته استعدادهای درخشان دانشکده بمنظور حضور در مجامع علمی و برنامه های آموزشی از سال 1397</w:t>
            </w:r>
          </w:p>
        </w:tc>
        <w:tc>
          <w:tcPr>
            <w:tcW w:w="8208" w:type="dxa"/>
          </w:tcPr>
          <w:p w:rsidR="007E65F1" w:rsidRPr="009601FB" w:rsidRDefault="007E65F1" w:rsidP="009601FB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9601FB">
              <w:rPr>
                <w:rFonts w:cs="B Mitra" w:hint="cs"/>
                <w:sz w:val="28"/>
                <w:szCs w:val="28"/>
                <w:rtl/>
              </w:rPr>
              <w:t>برگزاری نشست های هم اندیشی با دانشجویان عضو هسته استعدادهای درخشان دانشکده بصورت ترمی</w:t>
            </w:r>
          </w:p>
        </w:tc>
      </w:tr>
      <w:tr w:rsidR="007E65F1" w:rsidRPr="009601FB" w:rsidTr="009601FB">
        <w:tc>
          <w:tcPr>
            <w:tcW w:w="4770" w:type="dxa"/>
            <w:vMerge/>
          </w:tcPr>
          <w:p w:rsidR="007E65F1" w:rsidRPr="009601FB" w:rsidRDefault="007E65F1" w:rsidP="009601FB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208" w:type="dxa"/>
          </w:tcPr>
          <w:p w:rsidR="007E65F1" w:rsidRPr="009601FB" w:rsidRDefault="007E65F1" w:rsidP="009601FB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9601FB">
              <w:rPr>
                <w:rFonts w:cs="B Mitra" w:hint="cs"/>
                <w:sz w:val="28"/>
                <w:szCs w:val="28"/>
                <w:rtl/>
              </w:rPr>
              <w:t>تامین هزینه های دانشجویان عضو هسته استعدادهای درخشان دانشکده بمنظور حضور در مجامع علمی و برنامه های آموزشی از محل اعتبارات دانشکده و دفتر استعدادهای درخشان دانشگاه</w:t>
            </w:r>
          </w:p>
        </w:tc>
      </w:tr>
      <w:tr w:rsidR="007E65F1" w:rsidRPr="009601FB" w:rsidTr="009601FB">
        <w:tc>
          <w:tcPr>
            <w:tcW w:w="4770" w:type="dxa"/>
            <w:vMerge/>
          </w:tcPr>
          <w:p w:rsidR="007E65F1" w:rsidRPr="009601FB" w:rsidRDefault="007E65F1" w:rsidP="009601FB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208" w:type="dxa"/>
          </w:tcPr>
          <w:p w:rsidR="007E65F1" w:rsidRPr="009601FB" w:rsidRDefault="007E65F1" w:rsidP="009601FB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9601FB">
              <w:rPr>
                <w:rFonts w:cs="B Mitra" w:hint="cs"/>
                <w:sz w:val="28"/>
                <w:szCs w:val="28"/>
                <w:rtl/>
              </w:rPr>
              <w:t>اختصاص سهمیه خرید کتاب برای دانشجویان عضو هسته استعدادهای درخشان دانشکده</w:t>
            </w:r>
          </w:p>
        </w:tc>
      </w:tr>
    </w:tbl>
    <w:p w:rsidR="0039594D" w:rsidRPr="00FA107E" w:rsidRDefault="0039594D" w:rsidP="00844C2C">
      <w:pPr>
        <w:rPr>
          <w:rFonts w:cs="B Mitra"/>
          <w:sz w:val="36"/>
          <w:szCs w:val="36"/>
        </w:rPr>
      </w:pPr>
    </w:p>
    <w:sectPr w:rsidR="0039594D" w:rsidRPr="00FA107E" w:rsidSect="005E2BDA">
      <w:headerReference w:type="default" r:id="rId14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DD" w:rsidRDefault="00CD6ADD" w:rsidP="005C5B19">
      <w:pPr>
        <w:spacing w:after="0" w:line="240" w:lineRule="auto"/>
      </w:pPr>
      <w:r>
        <w:separator/>
      </w:r>
    </w:p>
  </w:endnote>
  <w:endnote w:type="continuationSeparator" w:id="0">
    <w:p w:rsidR="00CD6ADD" w:rsidRDefault="00CD6ADD" w:rsidP="005C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19" w:rsidRDefault="005C5B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19" w:rsidRDefault="005C5B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19" w:rsidRDefault="005C5B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DD" w:rsidRDefault="00CD6ADD" w:rsidP="005C5B19">
      <w:pPr>
        <w:spacing w:after="0" w:line="240" w:lineRule="auto"/>
      </w:pPr>
      <w:r>
        <w:separator/>
      </w:r>
    </w:p>
  </w:footnote>
  <w:footnote w:type="continuationSeparator" w:id="0">
    <w:p w:rsidR="00CD6ADD" w:rsidRDefault="00CD6ADD" w:rsidP="005C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19" w:rsidRDefault="005C5B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19" w:rsidRDefault="005C5B19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5F7312C" wp14:editId="272665F0">
          <wp:simplePos x="0" y="0"/>
          <wp:positionH relativeFrom="column">
            <wp:posOffset>-952500</wp:posOffset>
          </wp:positionH>
          <wp:positionV relativeFrom="paragraph">
            <wp:posOffset>-449580</wp:posOffset>
          </wp:positionV>
          <wp:extent cx="7610475" cy="10706100"/>
          <wp:effectExtent l="0" t="0" r="9525" b="0"/>
          <wp:wrapNone/>
          <wp:docPr id="2" name="Picture 2" descr="C:\Users\zarehabadi\Desktop\A5-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zarehabadi\Desktop\A5-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19" w:rsidRDefault="005C5B1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19" w:rsidRDefault="005C5B19">
    <w:pPr>
      <w:pStyle w:val="Header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3FC4098A" wp14:editId="5EAEBC30">
          <wp:simplePos x="0" y="0"/>
          <wp:positionH relativeFrom="column">
            <wp:posOffset>-904875</wp:posOffset>
          </wp:positionH>
          <wp:positionV relativeFrom="paragraph">
            <wp:posOffset>-297180</wp:posOffset>
          </wp:positionV>
          <wp:extent cx="10734675" cy="7410450"/>
          <wp:effectExtent l="0" t="0" r="9525" b="0"/>
          <wp:wrapNone/>
          <wp:docPr id="1" name="Picture 1" descr="C:\Users\zarehabadi\Desktop\A5-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zarehabadi\Desktop\A5-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741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8BC658A"/>
    <w:multiLevelType w:val="hybridMultilevel"/>
    <w:tmpl w:val="774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60AC9"/>
    <w:multiLevelType w:val="hybridMultilevel"/>
    <w:tmpl w:val="F8104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E37D1"/>
    <w:multiLevelType w:val="hybridMultilevel"/>
    <w:tmpl w:val="15E0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A6623"/>
    <w:multiLevelType w:val="hybridMultilevel"/>
    <w:tmpl w:val="4C00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001F4"/>
    <w:multiLevelType w:val="hybridMultilevel"/>
    <w:tmpl w:val="D87E19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366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8803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E6"/>
    <w:rsid w:val="0017360F"/>
    <w:rsid w:val="002567E6"/>
    <w:rsid w:val="0037241E"/>
    <w:rsid w:val="0039594D"/>
    <w:rsid w:val="0045636E"/>
    <w:rsid w:val="004E673A"/>
    <w:rsid w:val="005C5B19"/>
    <w:rsid w:val="005E2BDA"/>
    <w:rsid w:val="006602F1"/>
    <w:rsid w:val="0066519E"/>
    <w:rsid w:val="00665FFE"/>
    <w:rsid w:val="006D3DAA"/>
    <w:rsid w:val="00784BC8"/>
    <w:rsid w:val="007E65F1"/>
    <w:rsid w:val="00844C2C"/>
    <w:rsid w:val="008B3933"/>
    <w:rsid w:val="00950A0D"/>
    <w:rsid w:val="009601FB"/>
    <w:rsid w:val="009C7C5C"/>
    <w:rsid w:val="00A813FF"/>
    <w:rsid w:val="00CD6ADD"/>
    <w:rsid w:val="00D14E9D"/>
    <w:rsid w:val="00E952FF"/>
    <w:rsid w:val="00EC58EB"/>
    <w:rsid w:val="00F336A9"/>
    <w:rsid w:val="00FA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autoRedefine/>
    <w:qFormat/>
    <w:rsid w:val="008B3933"/>
    <w:pPr>
      <w:keepNext/>
      <w:keepLines/>
      <w:spacing w:before="200" w:after="0" w:line="276" w:lineRule="auto"/>
      <w:outlineLvl w:val="1"/>
    </w:pPr>
    <w:rPr>
      <w:rFonts w:asciiTheme="minorBidi" w:eastAsia="Times New Roman" w:hAnsiTheme="minorBidi" w:cs="B Roy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3933"/>
    <w:rPr>
      <w:rFonts w:asciiTheme="minorBidi" w:eastAsia="Times New Roman" w:hAnsiTheme="minorBidi" w:cs="B Roya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336A9"/>
    <w:pPr>
      <w:ind w:left="720"/>
      <w:contextualSpacing/>
    </w:pPr>
  </w:style>
  <w:style w:type="table" w:styleId="TableGrid">
    <w:name w:val="Table Grid"/>
    <w:basedOn w:val="TableNormal"/>
    <w:uiPriority w:val="39"/>
    <w:rsid w:val="005E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B19"/>
  </w:style>
  <w:style w:type="paragraph" w:styleId="Footer">
    <w:name w:val="footer"/>
    <w:basedOn w:val="Normal"/>
    <w:link w:val="FooterChar"/>
    <w:uiPriority w:val="99"/>
    <w:unhideWhenUsed/>
    <w:rsid w:val="005C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autoRedefine/>
    <w:qFormat/>
    <w:rsid w:val="008B3933"/>
    <w:pPr>
      <w:keepNext/>
      <w:keepLines/>
      <w:spacing w:before="200" w:after="0" w:line="276" w:lineRule="auto"/>
      <w:outlineLvl w:val="1"/>
    </w:pPr>
    <w:rPr>
      <w:rFonts w:asciiTheme="minorBidi" w:eastAsia="Times New Roman" w:hAnsiTheme="minorBidi" w:cs="B Roy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3933"/>
    <w:rPr>
      <w:rFonts w:asciiTheme="minorBidi" w:eastAsia="Times New Roman" w:hAnsiTheme="minorBidi" w:cs="B Roya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336A9"/>
    <w:pPr>
      <w:ind w:left="720"/>
      <w:contextualSpacing/>
    </w:pPr>
  </w:style>
  <w:style w:type="table" w:styleId="TableGrid">
    <w:name w:val="Table Grid"/>
    <w:basedOn w:val="TableNormal"/>
    <w:uiPriority w:val="39"/>
    <w:rsid w:val="005E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B19"/>
  </w:style>
  <w:style w:type="paragraph" w:styleId="Footer">
    <w:name w:val="footer"/>
    <w:basedOn w:val="Normal"/>
    <w:link w:val="FooterChar"/>
    <w:uiPriority w:val="99"/>
    <w:unhideWhenUsed/>
    <w:rsid w:val="005C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Windows User</cp:lastModifiedBy>
  <cp:revision>2</cp:revision>
  <cp:lastPrinted>2018-05-19T21:41:00Z</cp:lastPrinted>
  <dcterms:created xsi:type="dcterms:W3CDTF">2018-05-20T11:39:00Z</dcterms:created>
  <dcterms:modified xsi:type="dcterms:W3CDTF">2018-05-20T11:39:00Z</dcterms:modified>
</cp:coreProperties>
</file>